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9"/>
        <w:gridCol w:w="2280"/>
        <w:gridCol w:w="2409"/>
        <w:gridCol w:w="3261"/>
        <w:gridCol w:w="1798"/>
        <w:gridCol w:w="2748"/>
      </w:tblGrid>
      <w:tr w:rsidR="001D1EBF" w:rsidRPr="001D1EBF" w14:paraId="4C3F2197" w14:textId="77777777" w:rsidTr="0010349B">
        <w:trPr>
          <w:trHeight w:val="561"/>
        </w:trPr>
        <w:tc>
          <w:tcPr>
            <w:tcW w:w="409" w:type="dxa"/>
          </w:tcPr>
          <w:p w14:paraId="08E6049B" w14:textId="77777777" w:rsidR="001D1EBF" w:rsidRPr="00461635" w:rsidRDefault="001D1EBF" w:rsidP="001D1EBF">
            <w:pPr>
              <w:rPr>
                <w:b/>
                <w:u w:val="single"/>
              </w:rPr>
            </w:pPr>
          </w:p>
        </w:tc>
        <w:tc>
          <w:tcPr>
            <w:tcW w:w="2280" w:type="dxa"/>
          </w:tcPr>
          <w:p w14:paraId="7B4B574B" w14:textId="77777777" w:rsidR="001D1EBF" w:rsidRPr="0010349B" w:rsidRDefault="001D1EBF" w:rsidP="001D1EBF">
            <w:pPr>
              <w:rPr>
                <w:b/>
                <w:sz w:val="20"/>
                <w:szCs w:val="20"/>
              </w:rPr>
            </w:pPr>
            <w:r w:rsidRPr="0010349B">
              <w:rPr>
                <w:b/>
                <w:sz w:val="20"/>
                <w:szCs w:val="20"/>
              </w:rPr>
              <w:t>BARRIO</w:t>
            </w:r>
          </w:p>
        </w:tc>
        <w:tc>
          <w:tcPr>
            <w:tcW w:w="2409" w:type="dxa"/>
          </w:tcPr>
          <w:p w14:paraId="1460BFCD" w14:textId="0FF0FEF7" w:rsidR="001D1EBF" w:rsidRPr="0010349B" w:rsidRDefault="001D1EBF" w:rsidP="001D1EBF">
            <w:pPr>
              <w:rPr>
                <w:b/>
                <w:sz w:val="20"/>
                <w:szCs w:val="20"/>
                <w:lang w:val="es-MX"/>
              </w:rPr>
            </w:pPr>
            <w:r w:rsidRPr="0010349B">
              <w:rPr>
                <w:b/>
                <w:sz w:val="20"/>
                <w:szCs w:val="20"/>
                <w:lang w:val="es-MX"/>
              </w:rPr>
              <w:t>No MATRICULA</w:t>
            </w:r>
            <w:r w:rsidR="00E61898" w:rsidRPr="0010349B">
              <w:rPr>
                <w:b/>
                <w:sz w:val="20"/>
                <w:szCs w:val="20"/>
                <w:lang w:val="es-MX"/>
              </w:rPr>
              <w:t xml:space="preserve"> – Nombre del documento</w:t>
            </w:r>
          </w:p>
        </w:tc>
        <w:tc>
          <w:tcPr>
            <w:tcW w:w="3261" w:type="dxa"/>
          </w:tcPr>
          <w:p w14:paraId="5EAAD025" w14:textId="77777777" w:rsidR="001D1EBF" w:rsidRPr="0010349B" w:rsidRDefault="001D1EBF" w:rsidP="001D1EBF">
            <w:pPr>
              <w:rPr>
                <w:b/>
                <w:sz w:val="20"/>
                <w:szCs w:val="20"/>
                <w:lang w:val="es-MX"/>
              </w:rPr>
            </w:pPr>
            <w:r w:rsidRPr="0010349B">
              <w:rPr>
                <w:b/>
                <w:sz w:val="20"/>
                <w:szCs w:val="20"/>
                <w:lang w:val="es-MX"/>
              </w:rPr>
              <w:t>USO PROPUESTO EN EL PREDIO</w:t>
            </w:r>
          </w:p>
        </w:tc>
        <w:tc>
          <w:tcPr>
            <w:tcW w:w="1798" w:type="dxa"/>
          </w:tcPr>
          <w:p w14:paraId="5A000FE1" w14:textId="77777777" w:rsidR="001D1EBF" w:rsidRPr="0010349B" w:rsidRDefault="001D1EBF" w:rsidP="001D1EBF">
            <w:pPr>
              <w:rPr>
                <w:b/>
                <w:sz w:val="20"/>
                <w:szCs w:val="20"/>
                <w:lang w:val="es-MX"/>
              </w:rPr>
            </w:pPr>
            <w:r w:rsidRPr="0010349B">
              <w:rPr>
                <w:b/>
                <w:sz w:val="20"/>
                <w:szCs w:val="20"/>
                <w:lang w:val="es-MX"/>
              </w:rPr>
              <w:t>CERTIFICADO DE LIBERTAD A NOMBRE DE</w:t>
            </w:r>
          </w:p>
        </w:tc>
        <w:tc>
          <w:tcPr>
            <w:tcW w:w="2748" w:type="dxa"/>
          </w:tcPr>
          <w:p w14:paraId="4F6E0EEB" w14:textId="77777777" w:rsidR="001D1EBF" w:rsidRPr="0010349B" w:rsidRDefault="001D1EBF" w:rsidP="001D1EBF">
            <w:pPr>
              <w:rPr>
                <w:b/>
                <w:sz w:val="20"/>
                <w:szCs w:val="20"/>
                <w:lang w:val="es-MX"/>
              </w:rPr>
            </w:pPr>
            <w:r w:rsidRPr="0010349B">
              <w:rPr>
                <w:b/>
                <w:sz w:val="20"/>
                <w:szCs w:val="20"/>
                <w:lang w:val="es-MX"/>
              </w:rPr>
              <w:t>OBSERVACION</w:t>
            </w:r>
          </w:p>
        </w:tc>
      </w:tr>
      <w:tr w:rsidR="008200FE" w:rsidRPr="0010349B" w14:paraId="5BA065C0" w14:textId="77777777" w:rsidTr="0010349B">
        <w:tc>
          <w:tcPr>
            <w:tcW w:w="409" w:type="dxa"/>
            <w:vMerge w:val="restart"/>
          </w:tcPr>
          <w:p w14:paraId="277028CF" w14:textId="77777777" w:rsidR="008200FE" w:rsidRDefault="008200FE" w:rsidP="001D1EBF">
            <w:pPr>
              <w:rPr>
                <w:lang w:val="es-MX"/>
              </w:rPr>
            </w:pPr>
          </w:p>
          <w:p w14:paraId="40ED288E" w14:textId="77777777" w:rsidR="008200FE" w:rsidRDefault="008200FE" w:rsidP="001D1EBF">
            <w:pPr>
              <w:rPr>
                <w:lang w:val="es-MX"/>
              </w:rPr>
            </w:pPr>
          </w:p>
          <w:p w14:paraId="2CF87DFD" w14:textId="34A88B1A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280" w:type="dxa"/>
            <w:vMerge w:val="restart"/>
          </w:tcPr>
          <w:p w14:paraId="4F4B603A" w14:textId="77777777" w:rsidR="008200FE" w:rsidRDefault="008200FE" w:rsidP="001D1EBF">
            <w:pPr>
              <w:rPr>
                <w:lang w:val="es-MX"/>
              </w:rPr>
            </w:pPr>
          </w:p>
          <w:p w14:paraId="12432329" w14:textId="77777777" w:rsidR="008200FE" w:rsidRDefault="008200FE" w:rsidP="001D1EBF">
            <w:pPr>
              <w:rPr>
                <w:lang w:val="es-MX"/>
              </w:rPr>
            </w:pPr>
          </w:p>
          <w:p w14:paraId="54062E79" w14:textId="4BF50810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Portal de las Moras</w:t>
            </w:r>
          </w:p>
        </w:tc>
        <w:tc>
          <w:tcPr>
            <w:tcW w:w="2409" w:type="dxa"/>
          </w:tcPr>
          <w:p w14:paraId="0C31B073" w14:textId="5CEA66BC" w:rsidR="008200FE" w:rsidRPr="00FA4485" w:rsidRDefault="008200FE" w:rsidP="001D1EBF">
            <w:pPr>
              <w:rPr>
                <w:rFonts w:cstheme="minorHAnsi"/>
                <w:lang w:val="es-MX"/>
              </w:rPr>
            </w:pPr>
            <w:r>
              <w:rPr>
                <w:rFonts w:eastAsia="Times New Roman"/>
              </w:rPr>
              <w:t>041-111154</w:t>
            </w:r>
          </w:p>
        </w:tc>
        <w:tc>
          <w:tcPr>
            <w:tcW w:w="3261" w:type="dxa"/>
          </w:tcPr>
          <w:p w14:paraId="47850B13" w14:textId="2E3B6321" w:rsidR="008200FE" w:rsidRDefault="008200FE" w:rsidP="001D1EBF">
            <w:pPr>
              <w:rPr>
                <w:rFonts w:ascii="Segoe UI" w:hAnsi="Segoe UI" w:cs="Segoe UI"/>
                <w:sz w:val="18"/>
                <w:szCs w:val="18"/>
                <w:lang w:val="es-CO"/>
              </w:rPr>
            </w:pPr>
            <w:r>
              <w:rPr>
                <w:rFonts w:ascii="Segoe UI" w:hAnsi="Segoe UI" w:cs="Segoe UI"/>
                <w:sz w:val="18"/>
                <w:szCs w:val="18"/>
                <w:lang w:val="es-CO"/>
              </w:rPr>
              <w:t>PARQUE</w:t>
            </w:r>
          </w:p>
          <w:p w14:paraId="694AF31B" w14:textId="5B8990CE" w:rsidR="008200FE" w:rsidRPr="001D1EBF" w:rsidRDefault="008200FE" w:rsidP="001D1EBF">
            <w:pPr>
              <w:rPr>
                <w:lang w:val="es-MX"/>
              </w:rPr>
            </w:pPr>
            <w:r>
              <w:rPr>
                <w:rFonts w:ascii="Segoe UI" w:hAnsi="Segoe UI" w:cs="Segoe UI"/>
                <w:sz w:val="18"/>
                <w:szCs w:val="18"/>
                <w:lang w:val="es-CO"/>
              </w:rPr>
              <w:t>Recuperación de parque en Portal de Las Moras (2.590 m2)</w:t>
            </w:r>
          </w:p>
        </w:tc>
        <w:tc>
          <w:tcPr>
            <w:tcW w:w="1798" w:type="dxa"/>
          </w:tcPr>
          <w:p w14:paraId="7B5D5003" w14:textId="3A5A3D8F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Soledad. ???</w:t>
            </w:r>
          </w:p>
        </w:tc>
        <w:tc>
          <w:tcPr>
            <w:tcW w:w="2748" w:type="dxa"/>
            <w:vMerge w:val="restart"/>
          </w:tcPr>
          <w:p w14:paraId="45D370EF" w14:textId="02B0BBCD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8200FE" w:rsidRPr="001D1EBF" w14:paraId="6E00BFD4" w14:textId="77777777" w:rsidTr="0010349B">
        <w:tc>
          <w:tcPr>
            <w:tcW w:w="409" w:type="dxa"/>
            <w:vMerge/>
          </w:tcPr>
          <w:p w14:paraId="2656B088" w14:textId="32F86314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/>
          </w:tcPr>
          <w:p w14:paraId="66BF1FA1" w14:textId="11911F7D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409" w:type="dxa"/>
          </w:tcPr>
          <w:p w14:paraId="4D2D559B" w14:textId="1579CCCE" w:rsidR="008200FE" w:rsidRPr="001D1EBF" w:rsidRDefault="008200FE" w:rsidP="001D1EBF">
            <w:pPr>
              <w:rPr>
                <w:lang w:val="es-MX"/>
              </w:rPr>
            </w:pPr>
            <w:r w:rsidRPr="00606FC3">
              <w:rPr>
                <w:lang w:val="es-MX"/>
              </w:rPr>
              <w:t>Resolución 006_13 de mayo</w:t>
            </w:r>
          </w:p>
        </w:tc>
        <w:tc>
          <w:tcPr>
            <w:tcW w:w="3261" w:type="dxa"/>
          </w:tcPr>
          <w:p w14:paraId="5F39E749" w14:textId="63D574D3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VIAS</w:t>
            </w:r>
          </w:p>
        </w:tc>
        <w:tc>
          <w:tcPr>
            <w:tcW w:w="1798" w:type="dxa"/>
          </w:tcPr>
          <w:p w14:paraId="4B6ABC67" w14:textId="143B8F4C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</w:t>
            </w:r>
          </w:p>
        </w:tc>
        <w:tc>
          <w:tcPr>
            <w:tcW w:w="2748" w:type="dxa"/>
            <w:vMerge/>
          </w:tcPr>
          <w:p w14:paraId="58CA8FF0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5D1FFB" w:rsidRPr="001D1EBF" w14:paraId="35022D9C" w14:textId="77777777" w:rsidTr="0010349B">
        <w:tc>
          <w:tcPr>
            <w:tcW w:w="409" w:type="dxa"/>
            <w:vMerge w:val="restart"/>
          </w:tcPr>
          <w:p w14:paraId="4693BD7D" w14:textId="77777777" w:rsidR="005D1FFB" w:rsidRDefault="005D1FFB" w:rsidP="001D1EBF">
            <w:pPr>
              <w:rPr>
                <w:lang w:val="es-MX"/>
              </w:rPr>
            </w:pPr>
          </w:p>
          <w:p w14:paraId="0F4CE2A5" w14:textId="22E5C991" w:rsidR="005D1FFB" w:rsidRDefault="005D1FFB" w:rsidP="001D1EBF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2280" w:type="dxa"/>
            <w:vMerge w:val="restart"/>
          </w:tcPr>
          <w:p w14:paraId="1664E915" w14:textId="77777777" w:rsidR="005D1FFB" w:rsidRDefault="005D1FFB" w:rsidP="001D1EBF">
            <w:pPr>
              <w:rPr>
                <w:rFonts w:eastAsia="Times New Roman"/>
              </w:rPr>
            </w:pPr>
          </w:p>
          <w:p w14:paraId="139F93B5" w14:textId="647277A5" w:rsidR="005D1FFB" w:rsidRPr="001D1EBF" w:rsidRDefault="005D1FFB" w:rsidP="001D1EBF">
            <w:pPr>
              <w:rPr>
                <w:lang w:val="es-MX"/>
              </w:rPr>
            </w:pPr>
            <w:proofErr w:type="spellStart"/>
            <w:r>
              <w:rPr>
                <w:rFonts w:eastAsia="Times New Roman"/>
              </w:rPr>
              <w:t>Normandía</w:t>
            </w:r>
            <w:proofErr w:type="spellEnd"/>
          </w:p>
        </w:tc>
        <w:tc>
          <w:tcPr>
            <w:tcW w:w="2409" w:type="dxa"/>
          </w:tcPr>
          <w:p w14:paraId="6BF25055" w14:textId="04691784" w:rsidR="005D1FFB" w:rsidRPr="001D1EBF" w:rsidRDefault="005D1FFB" w:rsidP="001D1EBF">
            <w:pPr>
              <w:rPr>
                <w:lang w:val="es-MX"/>
              </w:rPr>
            </w:pPr>
            <w:r>
              <w:rPr>
                <w:rFonts w:eastAsia="Times New Roman"/>
              </w:rPr>
              <w:t>041-111152</w:t>
            </w:r>
          </w:p>
        </w:tc>
        <w:tc>
          <w:tcPr>
            <w:tcW w:w="3261" w:type="dxa"/>
          </w:tcPr>
          <w:p w14:paraId="4A00B4F4" w14:textId="0AD21936" w:rsidR="005D1FFB" w:rsidRPr="001D1EBF" w:rsidRDefault="005D1FFB" w:rsidP="001D1EBF">
            <w:pPr>
              <w:rPr>
                <w:lang w:val="es-MX"/>
              </w:rPr>
            </w:pPr>
            <w:r>
              <w:rPr>
                <w:lang w:val="es-MX"/>
              </w:rPr>
              <w:t>PARQUE</w:t>
            </w:r>
          </w:p>
        </w:tc>
        <w:tc>
          <w:tcPr>
            <w:tcW w:w="1798" w:type="dxa"/>
          </w:tcPr>
          <w:p w14:paraId="182ADA05" w14:textId="2F66937F" w:rsidR="005D1FFB" w:rsidRPr="001D1EBF" w:rsidRDefault="005D1FFB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Soledad. ???</w:t>
            </w:r>
          </w:p>
        </w:tc>
        <w:tc>
          <w:tcPr>
            <w:tcW w:w="2748" w:type="dxa"/>
          </w:tcPr>
          <w:p w14:paraId="3EFAC271" w14:textId="77777777" w:rsidR="005D1FFB" w:rsidRPr="001D1EBF" w:rsidRDefault="005D1FFB" w:rsidP="001D1EBF">
            <w:pPr>
              <w:rPr>
                <w:lang w:val="es-MX"/>
              </w:rPr>
            </w:pPr>
          </w:p>
        </w:tc>
      </w:tr>
      <w:tr w:rsidR="005D1FFB" w:rsidRPr="001D1EBF" w14:paraId="6CAB6525" w14:textId="77777777" w:rsidTr="0010349B">
        <w:tc>
          <w:tcPr>
            <w:tcW w:w="409" w:type="dxa"/>
            <w:vMerge/>
          </w:tcPr>
          <w:p w14:paraId="01036237" w14:textId="77777777" w:rsidR="005D1FFB" w:rsidRDefault="005D1FFB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/>
          </w:tcPr>
          <w:p w14:paraId="79DB93B2" w14:textId="77777777" w:rsidR="005D1FFB" w:rsidRDefault="005D1FFB" w:rsidP="001D1EBF">
            <w:pPr>
              <w:rPr>
                <w:rFonts w:eastAsia="Times New Roman"/>
              </w:rPr>
            </w:pPr>
          </w:p>
        </w:tc>
        <w:tc>
          <w:tcPr>
            <w:tcW w:w="2409" w:type="dxa"/>
          </w:tcPr>
          <w:p w14:paraId="77BE0AF3" w14:textId="49A22213" w:rsidR="005D1FFB" w:rsidRPr="007E0E82" w:rsidRDefault="007E0E82" w:rsidP="001D1EBF">
            <w:pPr>
              <w:rPr>
                <w:rFonts w:eastAsia="Times New Roman"/>
                <w:lang w:val="es-CO"/>
              </w:rPr>
            </w:pPr>
            <w:r w:rsidRPr="007E0E82">
              <w:rPr>
                <w:rFonts w:eastAsia="Times New Roman"/>
                <w:lang w:val="es-CO"/>
              </w:rPr>
              <w:t xml:space="preserve">Resolución 010_13 de </w:t>
            </w:r>
            <w:proofErr w:type="spellStart"/>
            <w:r w:rsidRPr="007E0E82">
              <w:rPr>
                <w:rFonts w:eastAsia="Times New Roman"/>
                <w:lang w:val="es-CO"/>
              </w:rPr>
              <w:t>mayo_VILLA</w:t>
            </w:r>
            <w:proofErr w:type="spellEnd"/>
            <w:r w:rsidRPr="007E0E82">
              <w:rPr>
                <w:rFonts w:eastAsia="Times New Roman"/>
                <w:lang w:val="es-CO"/>
              </w:rPr>
              <w:t xml:space="preserve"> MERLY</w:t>
            </w:r>
          </w:p>
        </w:tc>
        <w:tc>
          <w:tcPr>
            <w:tcW w:w="3261" w:type="dxa"/>
          </w:tcPr>
          <w:p w14:paraId="50B6F840" w14:textId="6BBA385D" w:rsidR="005D1FFB" w:rsidRDefault="005D1FFB" w:rsidP="001D1EBF">
            <w:pPr>
              <w:rPr>
                <w:lang w:val="es-MX"/>
              </w:rPr>
            </w:pPr>
            <w:r>
              <w:rPr>
                <w:lang w:val="es-MX"/>
              </w:rPr>
              <w:t>VIA</w:t>
            </w:r>
          </w:p>
        </w:tc>
        <w:tc>
          <w:tcPr>
            <w:tcW w:w="1798" w:type="dxa"/>
          </w:tcPr>
          <w:p w14:paraId="165E7F5A" w14:textId="60A0D54C" w:rsidR="005D1FFB" w:rsidRDefault="007E0E82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</w:t>
            </w:r>
          </w:p>
        </w:tc>
        <w:tc>
          <w:tcPr>
            <w:tcW w:w="2748" w:type="dxa"/>
          </w:tcPr>
          <w:p w14:paraId="424859D7" w14:textId="77777777" w:rsidR="005D1FFB" w:rsidRPr="001D1EBF" w:rsidRDefault="005D1FFB" w:rsidP="001D1EBF">
            <w:pPr>
              <w:rPr>
                <w:lang w:val="es-MX"/>
              </w:rPr>
            </w:pPr>
          </w:p>
        </w:tc>
      </w:tr>
      <w:tr w:rsidR="008200FE" w:rsidRPr="00B46BFF" w14:paraId="16602FF3" w14:textId="77777777" w:rsidTr="0010349B">
        <w:tc>
          <w:tcPr>
            <w:tcW w:w="409" w:type="dxa"/>
            <w:vMerge w:val="restart"/>
          </w:tcPr>
          <w:p w14:paraId="768CDB84" w14:textId="77777777" w:rsidR="008200FE" w:rsidRDefault="008200FE" w:rsidP="001D1EBF">
            <w:pPr>
              <w:rPr>
                <w:lang w:val="es-MX"/>
              </w:rPr>
            </w:pPr>
          </w:p>
          <w:p w14:paraId="5C811C60" w14:textId="43AE7BCF" w:rsidR="008200FE" w:rsidRDefault="008625FD" w:rsidP="001D1EBF">
            <w:pPr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  <w:p w14:paraId="2F9C9B3B" w14:textId="637B53E0" w:rsidR="008200FE" w:rsidRDefault="008200FE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 w:val="restart"/>
          </w:tcPr>
          <w:p w14:paraId="3F8E6EE8" w14:textId="77777777" w:rsidR="008200FE" w:rsidRDefault="008200FE" w:rsidP="001D1EBF">
            <w:pPr>
              <w:rPr>
                <w:lang w:val="es-MX"/>
              </w:rPr>
            </w:pPr>
          </w:p>
          <w:p w14:paraId="25FBECF1" w14:textId="45469351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 xml:space="preserve">Villa Estefany </w:t>
            </w:r>
          </w:p>
        </w:tc>
        <w:tc>
          <w:tcPr>
            <w:tcW w:w="2409" w:type="dxa"/>
          </w:tcPr>
          <w:p w14:paraId="4CBDB078" w14:textId="018E29DF" w:rsidR="008200FE" w:rsidRPr="001D1EBF" w:rsidRDefault="00EF6876" w:rsidP="001D1EBF">
            <w:pPr>
              <w:rPr>
                <w:lang w:val="es-MX"/>
              </w:rPr>
            </w:pPr>
            <w:r w:rsidRPr="00EF6876">
              <w:rPr>
                <w:lang w:val="es-MX"/>
              </w:rPr>
              <w:t>041-91692_Villa Estefany</w:t>
            </w:r>
          </w:p>
        </w:tc>
        <w:tc>
          <w:tcPr>
            <w:tcW w:w="3261" w:type="dxa"/>
          </w:tcPr>
          <w:p w14:paraId="1C5BAE2C" w14:textId="77777777" w:rsidR="008200FE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PARQUE</w:t>
            </w:r>
          </w:p>
          <w:p w14:paraId="2427BA0C" w14:textId="04357E8B" w:rsidR="008200FE" w:rsidRPr="001D1EBF" w:rsidRDefault="008200FE" w:rsidP="001D1EBF">
            <w:pPr>
              <w:rPr>
                <w:lang w:val="es-MX"/>
              </w:rPr>
            </w:pPr>
            <w:r>
              <w:rPr>
                <w:rFonts w:ascii="Segoe UI" w:hAnsi="Segoe UI" w:cs="Segoe UI"/>
                <w:sz w:val="18"/>
                <w:szCs w:val="18"/>
                <w:lang w:val="es-CO"/>
              </w:rPr>
              <w:t>Recuperación de cancha deportiva en Villa Estefany (1.408 m2)</w:t>
            </w:r>
          </w:p>
        </w:tc>
        <w:tc>
          <w:tcPr>
            <w:tcW w:w="1798" w:type="dxa"/>
          </w:tcPr>
          <w:p w14:paraId="231918A8" w14:textId="4C26134E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748" w:type="dxa"/>
            <w:vMerge w:val="restart"/>
          </w:tcPr>
          <w:p w14:paraId="14D3A4A6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8200FE" w:rsidRPr="001D1EBF" w14:paraId="50A31D22" w14:textId="77777777" w:rsidTr="0010349B">
        <w:tc>
          <w:tcPr>
            <w:tcW w:w="409" w:type="dxa"/>
            <w:vMerge/>
          </w:tcPr>
          <w:p w14:paraId="5946AF3D" w14:textId="764BFEF6" w:rsidR="008200FE" w:rsidRDefault="008200FE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/>
          </w:tcPr>
          <w:p w14:paraId="07BD9F50" w14:textId="77777777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409" w:type="dxa"/>
          </w:tcPr>
          <w:p w14:paraId="109585F9" w14:textId="7AAACDB8" w:rsidR="008200FE" w:rsidRPr="001D1EBF" w:rsidRDefault="008200FE" w:rsidP="001D1EBF">
            <w:pPr>
              <w:rPr>
                <w:lang w:val="es-MX"/>
              </w:rPr>
            </w:pPr>
            <w:r w:rsidRPr="008200FE">
              <w:rPr>
                <w:lang w:val="es-MX"/>
              </w:rPr>
              <w:t>Resolución 008_13 de mayo</w:t>
            </w:r>
          </w:p>
        </w:tc>
        <w:tc>
          <w:tcPr>
            <w:tcW w:w="3261" w:type="dxa"/>
          </w:tcPr>
          <w:p w14:paraId="534166FD" w14:textId="73FEBAFE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VIA</w:t>
            </w:r>
          </w:p>
        </w:tc>
        <w:tc>
          <w:tcPr>
            <w:tcW w:w="1798" w:type="dxa"/>
          </w:tcPr>
          <w:p w14:paraId="0F18E755" w14:textId="1F0B88B1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</w:t>
            </w:r>
          </w:p>
        </w:tc>
        <w:tc>
          <w:tcPr>
            <w:tcW w:w="2748" w:type="dxa"/>
            <w:vMerge/>
          </w:tcPr>
          <w:p w14:paraId="496F5F2D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8200FE" w:rsidRPr="00B46BFF" w14:paraId="3AE568C0" w14:textId="77777777" w:rsidTr="0010349B">
        <w:tc>
          <w:tcPr>
            <w:tcW w:w="409" w:type="dxa"/>
            <w:vMerge w:val="restart"/>
          </w:tcPr>
          <w:p w14:paraId="3AB07ECF" w14:textId="77777777" w:rsidR="008200FE" w:rsidRDefault="008200FE" w:rsidP="001D1EBF">
            <w:pPr>
              <w:rPr>
                <w:lang w:val="es-MX"/>
              </w:rPr>
            </w:pPr>
          </w:p>
          <w:p w14:paraId="5BBC533F" w14:textId="77777777" w:rsidR="00B14682" w:rsidRDefault="00B14682" w:rsidP="001D1EBF">
            <w:pPr>
              <w:rPr>
                <w:lang w:val="es-MX"/>
              </w:rPr>
            </w:pPr>
          </w:p>
          <w:p w14:paraId="1CA18EC0" w14:textId="37224497" w:rsidR="008200FE" w:rsidRDefault="008625FD" w:rsidP="001D1EBF">
            <w:pPr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  <w:tc>
          <w:tcPr>
            <w:tcW w:w="2280" w:type="dxa"/>
            <w:vMerge w:val="restart"/>
          </w:tcPr>
          <w:p w14:paraId="6351A638" w14:textId="77777777" w:rsidR="008200FE" w:rsidRDefault="008200FE" w:rsidP="001D1EBF">
            <w:pPr>
              <w:rPr>
                <w:lang w:val="es-MX"/>
              </w:rPr>
            </w:pPr>
          </w:p>
          <w:p w14:paraId="3F11A4FA" w14:textId="77777777" w:rsidR="00B14682" w:rsidRDefault="00B14682" w:rsidP="001D1EBF">
            <w:pPr>
              <w:rPr>
                <w:lang w:val="es-MX"/>
              </w:rPr>
            </w:pPr>
          </w:p>
          <w:p w14:paraId="7CEE16B7" w14:textId="25F18F42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Antonio Nariño</w:t>
            </w:r>
          </w:p>
        </w:tc>
        <w:tc>
          <w:tcPr>
            <w:tcW w:w="2409" w:type="dxa"/>
          </w:tcPr>
          <w:p w14:paraId="54EA68CF" w14:textId="3B88E4D0" w:rsidR="008200FE" w:rsidRPr="001D1EBF" w:rsidRDefault="00B46BFF" w:rsidP="001D1EBF">
            <w:pPr>
              <w:rPr>
                <w:lang w:val="es-MX"/>
              </w:rPr>
            </w:pPr>
            <w:r w:rsidRPr="00B46BFF">
              <w:rPr>
                <w:lang w:val="es-MX"/>
              </w:rPr>
              <w:t>041-103124</w:t>
            </w:r>
          </w:p>
        </w:tc>
        <w:tc>
          <w:tcPr>
            <w:tcW w:w="3261" w:type="dxa"/>
          </w:tcPr>
          <w:p w14:paraId="7A581A0D" w14:textId="77777777" w:rsidR="008200FE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PARQUE</w:t>
            </w:r>
          </w:p>
          <w:p w14:paraId="3FC3B0A1" w14:textId="20EC5019" w:rsidR="008200FE" w:rsidRPr="001D1EBF" w:rsidRDefault="008200FE" w:rsidP="001D1EBF">
            <w:pPr>
              <w:rPr>
                <w:lang w:val="es-MX"/>
              </w:rPr>
            </w:pPr>
            <w:r>
              <w:rPr>
                <w:rFonts w:ascii="Segoe UI" w:hAnsi="Segoe UI" w:cs="Segoe UI"/>
                <w:sz w:val="18"/>
                <w:szCs w:val="18"/>
                <w:lang w:val="es-CO"/>
              </w:rPr>
              <w:t>Recuperación de cancha deportiva en Antonio Nariño (1.695 m2)</w:t>
            </w:r>
          </w:p>
        </w:tc>
        <w:tc>
          <w:tcPr>
            <w:tcW w:w="1798" w:type="dxa"/>
          </w:tcPr>
          <w:p w14:paraId="515BEBC0" w14:textId="77777777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748" w:type="dxa"/>
          </w:tcPr>
          <w:p w14:paraId="4E7007BB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  <w:tr w:rsidR="008200FE" w:rsidRPr="008200FE" w14:paraId="7A0D66EE" w14:textId="77777777" w:rsidTr="0010349B">
        <w:tc>
          <w:tcPr>
            <w:tcW w:w="409" w:type="dxa"/>
            <w:vMerge/>
          </w:tcPr>
          <w:p w14:paraId="290DCCBA" w14:textId="29A8FAB0" w:rsidR="008200FE" w:rsidRDefault="008200FE" w:rsidP="001D1EBF">
            <w:pPr>
              <w:rPr>
                <w:lang w:val="es-MX"/>
              </w:rPr>
            </w:pPr>
          </w:p>
        </w:tc>
        <w:tc>
          <w:tcPr>
            <w:tcW w:w="2280" w:type="dxa"/>
            <w:vMerge/>
          </w:tcPr>
          <w:p w14:paraId="1173BE69" w14:textId="77777777" w:rsidR="008200FE" w:rsidRPr="001D1EBF" w:rsidRDefault="008200FE" w:rsidP="001D1EBF">
            <w:pPr>
              <w:rPr>
                <w:lang w:val="es-MX"/>
              </w:rPr>
            </w:pPr>
          </w:p>
        </w:tc>
        <w:tc>
          <w:tcPr>
            <w:tcW w:w="2409" w:type="dxa"/>
          </w:tcPr>
          <w:p w14:paraId="205C7686" w14:textId="519D9817" w:rsidR="008200FE" w:rsidRPr="001D1EBF" w:rsidRDefault="008625FD" w:rsidP="001D1EBF">
            <w:pPr>
              <w:rPr>
                <w:lang w:val="es-MX"/>
              </w:rPr>
            </w:pPr>
            <w:r w:rsidRPr="008625FD">
              <w:rPr>
                <w:lang w:val="es-MX"/>
              </w:rPr>
              <w:t xml:space="preserve">Resolución 027_1 de </w:t>
            </w:r>
            <w:proofErr w:type="spellStart"/>
            <w:r w:rsidRPr="008625FD">
              <w:rPr>
                <w:lang w:val="es-MX"/>
              </w:rPr>
              <w:t>marzo_ANTONIO</w:t>
            </w:r>
            <w:proofErr w:type="spellEnd"/>
            <w:r w:rsidRPr="008625FD">
              <w:rPr>
                <w:lang w:val="es-MX"/>
              </w:rPr>
              <w:t xml:space="preserve"> NARIÑO</w:t>
            </w:r>
          </w:p>
        </w:tc>
        <w:tc>
          <w:tcPr>
            <w:tcW w:w="3261" w:type="dxa"/>
          </w:tcPr>
          <w:p w14:paraId="13099C38" w14:textId="77777777" w:rsidR="008200FE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VIA</w:t>
            </w:r>
          </w:p>
          <w:p w14:paraId="163BA4E2" w14:textId="6E2B6D36" w:rsidR="008625FD" w:rsidRPr="001D1EBF" w:rsidRDefault="008625FD" w:rsidP="001D1EBF">
            <w:pPr>
              <w:rPr>
                <w:lang w:val="es-MX"/>
              </w:rPr>
            </w:pPr>
          </w:p>
        </w:tc>
        <w:tc>
          <w:tcPr>
            <w:tcW w:w="1798" w:type="dxa"/>
          </w:tcPr>
          <w:p w14:paraId="09314068" w14:textId="40812A60" w:rsidR="008200FE" w:rsidRPr="001D1EBF" w:rsidRDefault="008200FE" w:rsidP="001D1EBF">
            <w:pPr>
              <w:rPr>
                <w:lang w:val="es-MX"/>
              </w:rPr>
            </w:pPr>
            <w:r>
              <w:rPr>
                <w:lang w:val="es-MX"/>
              </w:rPr>
              <w:t>Municipio de Soledad</w:t>
            </w:r>
          </w:p>
        </w:tc>
        <w:tc>
          <w:tcPr>
            <w:tcW w:w="2748" w:type="dxa"/>
          </w:tcPr>
          <w:p w14:paraId="41808224" w14:textId="77777777" w:rsidR="008200FE" w:rsidRPr="001D1EBF" w:rsidRDefault="008200FE" w:rsidP="001D1EBF">
            <w:pPr>
              <w:rPr>
                <w:lang w:val="es-MX"/>
              </w:rPr>
            </w:pPr>
          </w:p>
        </w:tc>
      </w:tr>
    </w:tbl>
    <w:p w14:paraId="3DC45D23" w14:textId="0DBEC207" w:rsidR="00147D44" w:rsidRPr="00147D44" w:rsidRDefault="00147D44">
      <w:pPr>
        <w:rPr>
          <w:b/>
          <w:bCs/>
          <w:lang w:val="es-MX"/>
        </w:rPr>
      </w:pPr>
    </w:p>
    <w:sectPr w:rsidR="00147D44" w:rsidRPr="00147D44" w:rsidSect="001D1EB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EBF"/>
    <w:rsid w:val="00033598"/>
    <w:rsid w:val="0010349B"/>
    <w:rsid w:val="00147D44"/>
    <w:rsid w:val="00190F68"/>
    <w:rsid w:val="001D1EBF"/>
    <w:rsid w:val="0033418A"/>
    <w:rsid w:val="00416936"/>
    <w:rsid w:val="00461635"/>
    <w:rsid w:val="005D1FFB"/>
    <w:rsid w:val="005F09C7"/>
    <w:rsid w:val="00606FC3"/>
    <w:rsid w:val="00630F90"/>
    <w:rsid w:val="00673068"/>
    <w:rsid w:val="006D1997"/>
    <w:rsid w:val="00753BB1"/>
    <w:rsid w:val="00777E5C"/>
    <w:rsid w:val="007E0E82"/>
    <w:rsid w:val="008200FE"/>
    <w:rsid w:val="008625FD"/>
    <w:rsid w:val="00947DDA"/>
    <w:rsid w:val="0099368D"/>
    <w:rsid w:val="009E4785"/>
    <w:rsid w:val="00A14402"/>
    <w:rsid w:val="00A216F5"/>
    <w:rsid w:val="00B14682"/>
    <w:rsid w:val="00B46BFF"/>
    <w:rsid w:val="00BD3F60"/>
    <w:rsid w:val="00C74304"/>
    <w:rsid w:val="00C77DC6"/>
    <w:rsid w:val="00CB257A"/>
    <w:rsid w:val="00CF2C12"/>
    <w:rsid w:val="00D10EAD"/>
    <w:rsid w:val="00D91222"/>
    <w:rsid w:val="00E40522"/>
    <w:rsid w:val="00E61898"/>
    <w:rsid w:val="00EF6876"/>
    <w:rsid w:val="00FA4485"/>
    <w:rsid w:val="00FE52BA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700E3"/>
  <w15:chartTrackingRefBased/>
  <w15:docId w15:val="{6BACB376-2A87-469F-BE6A-179EA9B3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D1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805C9D22EE7F4CBFE7F0F2050F1ADD" ma:contentTypeVersion="19" ma:contentTypeDescription="Crear nuevo documento." ma:contentTypeScope="" ma:versionID="a0605862c026e7fda5831b6427ca508b">
  <xsd:schema xmlns:xsd="http://www.w3.org/2001/XMLSchema" xmlns:xs="http://www.w3.org/2001/XMLSchema" xmlns:p="http://schemas.microsoft.com/office/2006/metadata/properties" xmlns:ns2="14d30082-7d4a-4e60-a5e8-1d81fd28f255" xmlns:ns3="3273afcf-094b-46eb-b040-d5fc83b36952" targetNamespace="http://schemas.microsoft.com/office/2006/metadata/properties" ma:root="true" ma:fieldsID="c65381d336aac5e7b1adc08c3c3e5d4f" ns2:_="" ns3:_="">
    <xsd:import namespace="14d30082-7d4a-4e60-a5e8-1d81fd28f255"/>
    <xsd:import namespace="3273afcf-094b-46eb-b040-d5fc83b369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30082-7d4a-4e60-a5e8-1d81fd28f2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2785dc40-82a5-43c1-b5c0-b2abc6a179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Estado de aprobación" ma:internalName="Estado_x0020_de_x0020_aprobaci_x00f3_n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73afcf-094b-46eb-b040-d5fc83b369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27a9df-bf52-4597-ac1e-3288399cb512}" ma:internalName="TaxCatchAll" ma:showField="CatchAllData" ma:web="3273afcf-094b-46eb-b040-d5fc83b36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30082-7d4a-4e60-a5e8-1d81fd28f255">
      <Terms xmlns="http://schemas.microsoft.com/office/infopath/2007/PartnerControls"/>
    </lcf76f155ced4ddcb4097134ff3c332f>
    <TaxCatchAll xmlns="3273afcf-094b-46eb-b040-d5fc83b36952" xsi:nil="true"/>
    <_Flow_SignoffStatus xmlns="14d30082-7d4a-4e60-a5e8-1d81fd28f255" xsi:nil="true"/>
  </documentManagement>
</p:properties>
</file>

<file path=customXml/itemProps1.xml><?xml version="1.0" encoding="utf-8"?>
<ds:datastoreItem xmlns:ds="http://schemas.openxmlformats.org/officeDocument/2006/customXml" ds:itemID="{FF326B00-6CF1-462B-B867-D4EB1950CA47}"/>
</file>

<file path=customXml/itemProps2.xml><?xml version="1.0" encoding="utf-8"?>
<ds:datastoreItem xmlns:ds="http://schemas.openxmlformats.org/officeDocument/2006/customXml" ds:itemID="{D8C41172-077D-4087-990F-996AD560DD25}"/>
</file>

<file path=customXml/itemProps3.xml><?xml version="1.0" encoding="utf-8"?>
<ds:datastoreItem xmlns:ds="http://schemas.openxmlformats.org/officeDocument/2006/customXml" ds:itemID="{6688F3B6-5228-4562-A342-5FE1E60513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Lina Melisa Avila Ochoa</cp:lastModifiedBy>
  <cp:revision>16</cp:revision>
  <dcterms:created xsi:type="dcterms:W3CDTF">2023-04-03T13:56:00Z</dcterms:created>
  <dcterms:modified xsi:type="dcterms:W3CDTF">2023-05-29T15:48:00Z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0x01010027805C9D22EE7F4CBFE7F0F2050F1ADD</vt:lpwstr>
  </property>
</Properties>
</file>